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0D" w:rsidRDefault="0028390D">
      <w:pPr>
        <w:adjustRightInd/>
        <w:jc w:val="center"/>
        <w:rPr>
          <w:rFonts w:ascii="ＭＳ 明朝" w:cs="Times New Roman"/>
          <w:spacing w:val="2"/>
        </w:rPr>
      </w:pPr>
      <w:bookmarkStart w:id="0" w:name="_GoBack"/>
      <w:bookmarkEnd w:id="0"/>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p>
    <w:p w:rsidR="0028390D" w:rsidRDefault="0028390D">
      <w:pPr>
        <w:adjustRightInd/>
        <w:jc w:val="center"/>
        <w:rPr>
          <w:rFonts w:ascii="ＭＳ 明朝" w:cs="Times New Roman"/>
          <w:spacing w:val="2"/>
        </w:rPr>
      </w:pPr>
      <w:r>
        <w:rPr>
          <w:rFonts w:hint="eastAsia"/>
          <w:spacing w:val="2"/>
          <w:sz w:val="36"/>
          <w:szCs w:val="36"/>
        </w:rPr>
        <w:t>プレースメントテスト</w:t>
      </w:r>
      <w:r>
        <w:rPr>
          <w:rFonts w:cs="Times New Roman"/>
          <w:sz w:val="36"/>
          <w:szCs w:val="36"/>
        </w:rPr>
        <w:t xml:space="preserve"> </w:t>
      </w:r>
    </w:p>
    <w:p w:rsidR="0028390D" w:rsidRDefault="0028390D">
      <w:pPr>
        <w:adjustRightInd/>
        <w:jc w:val="center"/>
        <w:rPr>
          <w:rFonts w:ascii="ＭＳ 明朝" w:cs="Times New Roman"/>
          <w:spacing w:val="2"/>
        </w:rPr>
      </w:pPr>
      <w:r>
        <w:rPr>
          <w:rFonts w:hint="eastAsia"/>
          <w:spacing w:val="2"/>
          <w:sz w:val="36"/>
          <w:szCs w:val="36"/>
        </w:rPr>
        <w:t>作文</w:t>
      </w:r>
    </w:p>
    <w:p w:rsidR="0028390D" w:rsidRDefault="0028390D">
      <w:pPr>
        <w:adjustRightInd/>
        <w:spacing w:line="302" w:lineRule="exact"/>
        <w:jc w:val="center"/>
        <w:rPr>
          <w:rFonts w:ascii="ＭＳ 明朝" w:cs="Times New Roman"/>
          <w:spacing w:val="2"/>
        </w:rPr>
      </w:pPr>
      <w:r>
        <w:rPr>
          <w:rFonts w:cs="Times New Roman"/>
        </w:rPr>
        <w:t xml:space="preserve">Placement Examination </w:t>
      </w:r>
    </w:p>
    <w:p w:rsidR="0028390D" w:rsidRDefault="0028390D">
      <w:pPr>
        <w:adjustRightInd/>
        <w:jc w:val="center"/>
        <w:rPr>
          <w:rFonts w:ascii="ＭＳ 明朝" w:cs="Times New Roman"/>
          <w:spacing w:val="2"/>
        </w:rPr>
      </w:pPr>
      <w:r>
        <w:rPr>
          <w:rFonts w:cs="Times New Roman"/>
        </w:rPr>
        <w:t>Composition</w:t>
      </w:r>
    </w:p>
    <w:p w:rsidR="0028390D" w:rsidRDefault="0028390D">
      <w:pPr>
        <w:adjustRightInd/>
        <w:spacing w:line="302" w:lineRule="exact"/>
        <w:rPr>
          <w:rFonts w:ascii="ＭＳ 明朝" w:cs="Times New Roman"/>
          <w:spacing w:val="2"/>
        </w:rPr>
      </w:pPr>
    </w:p>
    <w:p w:rsidR="0028390D" w:rsidRDefault="0028390D">
      <w:pPr>
        <w:adjustRightInd/>
        <w:rPr>
          <w:rFonts w:ascii="ＭＳ 明朝" w:cs="Times New Roman"/>
          <w:spacing w:val="2"/>
        </w:rPr>
      </w:pPr>
    </w:p>
    <w:p w:rsidR="0028390D" w:rsidRDefault="0028390D">
      <w:pPr>
        <w:adjustRightInd/>
        <w:rPr>
          <w:rFonts w:ascii="ＭＳ 明朝" w:cs="Times New Roman"/>
          <w:spacing w:val="2"/>
        </w:rPr>
      </w:pPr>
    </w:p>
    <w:p w:rsidR="004B0A36" w:rsidRDefault="004B0A36" w:rsidP="004B0A36">
      <w:pPr>
        <w:adjustRightInd/>
        <w:rPr>
          <w:rFonts w:ascii="ＭＳ 明朝" w:cs="Times New Roman"/>
          <w:spacing w:val="2"/>
        </w:rPr>
      </w:pPr>
      <w:r>
        <w:rPr>
          <w:rFonts w:hint="eastAsia"/>
        </w:rPr>
        <w:t>プレースメントテスト</w:t>
      </w:r>
      <w:r>
        <w:rPr>
          <w:rFonts w:hint="eastAsia"/>
        </w:rPr>
        <w:t>ID</w:t>
      </w:r>
      <w:r>
        <w:rPr>
          <w:rFonts w:ascii="ＭＳ 明朝"/>
        </w:rPr>
        <w:t xml:space="preserve"> </w:t>
      </w:r>
      <w:r>
        <w:rPr>
          <w:rFonts w:ascii="ＭＳ 明朝" w:hint="eastAsia"/>
        </w:rPr>
        <w:t xml:space="preserve"> </w:t>
      </w:r>
      <w:r>
        <w:rPr>
          <w:rFonts w:hint="eastAsia"/>
          <w:u w:val="single" w:color="000000"/>
        </w:rPr>
        <w:t xml:space="preserve">　　　　　　　　　　　　　　　　　　　　　　</w:t>
      </w:r>
      <w:r>
        <w:rPr>
          <w:rFonts w:ascii="ＭＳ 明朝"/>
          <w:u w:val="single" w:color="000000"/>
        </w:rPr>
        <w:tab/>
      </w:r>
    </w:p>
    <w:p w:rsidR="004B0A36" w:rsidRDefault="004B0A36">
      <w:pPr>
        <w:adjustRightInd/>
        <w:rPr>
          <w:rFonts w:ascii="ＭＳ 明朝" w:cs="Times New Roman"/>
          <w:spacing w:val="2"/>
        </w:rPr>
      </w:pPr>
    </w:p>
    <w:p w:rsidR="004B0A36" w:rsidRDefault="004B0A36">
      <w:pPr>
        <w:adjustRightInd/>
        <w:rPr>
          <w:rFonts w:ascii="ＭＳ 明朝" w:cs="Times New Roman"/>
          <w:spacing w:val="2"/>
        </w:rPr>
      </w:pPr>
    </w:p>
    <w:p w:rsidR="0028390D" w:rsidRDefault="0028390D">
      <w:pPr>
        <w:adjustRightInd/>
        <w:rPr>
          <w:rFonts w:ascii="ＭＳ 明朝" w:cs="Times New Roman"/>
          <w:spacing w:val="2"/>
        </w:rPr>
      </w:pPr>
      <w:r>
        <w:rPr>
          <w:rFonts w:ascii="ＭＳ 明朝"/>
        </w:rPr>
        <w:tab/>
      </w:r>
      <w:r>
        <w:rPr>
          <w:rFonts w:hint="eastAsia"/>
        </w:rPr>
        <w:t>名　前</w:t>
      </w:r>
      <w:r>
        <w:rPr>
          <w:rFonts w:ascii="ＭＳ 明朝"/>
        </w:rPr>
        <w:tab/>
      </w:r>
      <w:r>
        <w:rPr>
          <w:rFonts w:ascii="ＭＳ 明朝"/>
        </w:rPr>
        <w:tab/>
      </w:r>
      <w:r w:rsidR="004B0A36">
        <w:rPr>
          <w:rFonts w:ascii="ＭＳ 明朝"/>
        </w:rPr>
        <w:t xml:space="preserve"> </w:t>
      </w:r>
      <w:r>
        <w:rPr>
          <w:rFonts w:hint="eastAsia"/>
          <w:u w:val="single" w:color="000000"/>
        </w:rPr>
        <w:t xml:space="preserve">　　　　　　　　　　　　　　　　　　　　　　</w:t>
      </w:r>
      <w:r>
        <w:rPr>
          <w:rFonts w:ascii="ＭＳ 明朝"/>
          <w:u w:val="single" w:color="000000"/>
        </w:rPr>
        <w:tab/>
      </w:r>
    </w:p>
    <w:p w:rsidR="0028390D" w:rsidRDefault="0028390D">
      <w:pPr>
        <w:adjustRightInd/>
        <w:rPr>
          <w:rFonts w:ascii="ＭＳ 明朝" w:cs="Times New Roman"/>
          <w:spacing w:val="2"/>
        </w:rPr>
      </w:pPr>
      <w:r>
        <w:rPr>
          <w:rFonts w:cs="Times New Roman"/>
        </w:rPr>
        <w:t xml:space="preserve">         name</w:t>
      </w:r>
    </w:p>
    <w:p w:rsidR="0028390D" w:rsidRDefault="0028390D">
      <w:pPr>
        <w:adjustRightInd/>
        <w:rPr>
          <w:rFonts w:ascii="ＭＳ 明朝" w:cs="Times New Roman"/>
          <w:spacing w:val="2"/>
        </w:rPr>
      </w:pPr>
    </w:p>
    <w:p w:rsidR="0028390D" w:rsidRDefault="0028390D">
      <w:pPr>
        <w:adjustRightInd/>
        <w:rPr>
          <w:rFonts w:ascii="ＭＳ 明朝" w:cs="Times New Roman"/>
          <w:spacing w:val="2"/>
        </w:rPr>
      </w:pPr>
      <w:r>
        <w:rPr>
          <w:rFonts w:hint="eastAsia"/>
        </w:rPr>
        <w:t xml:space="preserve">　　　　国　籍</w:t>
      </w:r>
      <w:r>
        <w:rPr>
          <w:rFonts w:ascii="ＭＳ 明朝"/>
        </w:rPr>
        <w:tab/>
      </w:r>
      <w:r>
        <w:rPr>
          <w:rFonts w:ascii="ＭＳ 明朝"/>
        </w:rPr>
        <w:tab/>
      </w:r>
      <w:r w:rsidR="004B0A36">
        <w:rPr>
          <w:rFonts w:ascii="ＭＳ 明朝"/>
        </w:rPr>
        <w:t xml:space="preserve"> </w:t>
      </w:r>
      <w:r>
        <w:rPr>
          <w:rFonts w:hint="eastAsia"/>
          <w:u w:val="single" w:color="000000"/>
        </w:rPr>
        <w:t xml:space="preserve">　　　　　　　　　　　　　　　　　　　　　　　　</w:t>
      </w:r>
    </w:p>
    <w:p w:rsidR="0028390D" w:rsidRDefault="0028390D">
      <w:pPr>
        <w:adjustRightInd/>
        <w:rPr>
          <w:rFonts w:ascii="ＭＳ 明朝" w:cs="Times New Roman"/>
          <w:spacing w:val="2"/>
        </w:rPr>
      </w:pPr>
      <w:r>
        <w:rPr>
          <w:rFonts w:cs="Times New Roman"/>
        </w:rPr>
        <w:t xml:space="preserve">       nationality</w:t>
      </w:r>
    </w:p>
    <w:p w:rsidR="0028390D" w:rsidRDefault="0028390D">
      <w:pPr>
        <w:adjustRightInd/>
        <w:rPr>
          <w:rFonts w:ascii="ＭＳ 明朝" w:cs="Times New Roman"/>
          <w:spacing w:val="2"/>
        </w:rPr>
      </w:pPr>
    </w:p>
    <w:p w:rsidR="009E28BE" w:rsidRDefault="009E28BE">
      <w:pPr>
        <w:adjustRightInd/>
        <w:jc w:val="center"/>
      </w:pPr>
    </w:p>
    <w:p w:rsidR="009E28BE" w:rsidRDefault="009E28BE">
      <w:pPr>
        <w:adjustRightInd/>
        <w:jc w:val="center"/>
      </w:pPr>
    </w:p>
    <w:tbl>
      <w:tblPr>
        <w:tblW w:w="890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4"/>
      </w:tblGrid>
      <w:tr w:rsidR="006D553F" w:rsidTr="00166ECA">
        <w:trPr>
          <w:trHeight w:val="2878"/>
        </w:trPr>
        <w:tc>
          <w:tcPr>
            <w:tcW w:w="8904" w:type="dxa"/>
          </w:tcPr>
          <w:p w:rsidR="006D553F" w:rsidRPr="006D553F" w:rsidRDefault="006D553F" w:rsidP="006D553F">
            <w:pPr>
              <w:jc w:val="center"/>
              <w:rPr>
                <w:b/>
                <w:sz w:val="24"/>
                <w:szCs w:val="24"/>
              </w:rPr>
            </w:pPr>
            <w:r w:rsidRPr="006D553F">
              <w:rPr>
                <w:rFonts w:hint="eastAsia"/>
                <w:b/>
                <w:sz w:val="24"/>
                <w:szCs w:val="24"/>
              </w:rPr>
              <w:t>注意</w:t>
            </w:r>
          </w:p>
          <w:p w:rsidR="006D553F" w:rsidRPr="007B647B" w:rsidRDefault="006D553F" w:rsidP="006D553F">
            <w:pPr>
              <w:ind w:left="188"/>
              <w:rPr>
                <w:sz w:val="24"/>
                <w:szCs w:val="24"/>
              </w:rPr>
            </w:pPr>
          </w:p>
          <w:p w:rsidR="006D553F" w:rsidRPr="007B647B" w:rsidRDefault="006D553F" w:rsidP="006D553F">
            <w:pPr>
              <w:ind w:left="188" w:firstLineChars="100" w:firstLine="242"/>
              <w:jc w:val="left"/>
              <w:rPr>
                <w:sz w:val="24"/>
                <w:szCs w:val="24"/>
              </w:rPr>
            </w:pPr>
            <w:r w:rsidRPr="007B647B">
              <w:rPr>
                <w:rFonts w:hint="eastAsia"/>
                <w:sz w:val="24"/>
                <w:szCs w:val="24"/>
              </w:rPr>
              <w:t>辞書や教科書、インターネットなどは</w:t>
            </w:r>
            <w:r w:rsidR="009D53BF" w:rsidRPr="009D53BF">
              <w:rPr>
                <w:rFonts w:hint="eastAsia"/>
                <w:sz w:val="24"/>
                <w:szCs w:val="24"/>
                <w:u w:val="thick"/>
              </w:rPr>
              <w:t>絶対に</w:t>
            </w:r>
            <w:r w:rsidRPr="009D53BF">
              <w:rPr>
                <w:rFonts w:hint="eastAsia"/>
                <w:sz w:val="24"/>
                <w:szCs w:val="24"/>
                <w:u w:val="thick"/>
              </w:rPr>
              <w:t>使わないでください</w:t>
            </w:r>
            <w:r w:rsidRPr="007B647B">
              <w:rPr>
                <w:rFonts w:hint="eastAsia"/>
                <w:sz w:val="24"/>
                <w:szCs w:val="24"/>
              </w:rPr>
              <w:t>。もし、そのようなものを使うと、あなたの日本語能力を正しく判定できず、あなた自身の不利益につながります。</w:t>
            </w:r>
          </w:p>
          <w:p w:rsidR="006D553F" w:rsidRPr="00166ECA" w:rsidRDefault="006D553F" w:rsidP="00166ECA">
            <w:pPr>
              <w:ind w:left="188" w:firstLineChars="100" w:firstLine="242"/>
              <w:jc w:val="left"/>
              <w:rPr>
                <w:sz w:val="24"/>
                <w:szCs w:val="24"/>
              </w:rPr>
            </w:pPr>
            <w:r w:rsidRPr="007B647B">
              <w:rPr>
                <w:sz w:val="24"/>
                <w:szCs w:val="24"/>
              </w:rPr>
              <w:t xml:space="preserve">We ask that you not use dictionaries, textbooks or the internet when writing. </w:t>
            </w:r>
            <w:r w:rsidRPr="007B647B">
              <w:rPr>
                <w:rFonts w:hint="eastAsia"/>
                <w:sz w:val="24"/>
                <w:szCs w:val="24"/>
              </w:rPr>
              <w:t xml:space="preserve">If you </w:t>
            </w:r>
            <w:r w:rsidRPr="007B647B">
              <w:rPr>
                <w:sz w:val="24"/>
                <w:szCs w:val="24"/>
              </w:rPr>
              <w:t>use such materials, this test(composition) cannot</w:t>
            </w:r>
            <w:r w:rsidRPr="007B647B">
              <w:rPr>
                <w:rFonts w:hint="eastAsia"/>
                <w:sz w:val="24"/>
                <w:szCs w:val="24"/>
              </w:rPr>
              <w:t xml:space="preserve"> </w:t>
            </w:r>
            <w:r w:rsidRPr="007B647B">
              <w:rPr>
                <w:sz w:val="24"/>
                <w:szCs w:val="24"/>
              </w:rPr>
              <w:t>reflect</w:t>
            </w:r>
            <w:r w:rsidR="00E40FD1">
              <w:rPr>
                <w:sz w:val="24"/>
                <w:szCs w:val="24"/>
              </w:rPr>
              <w:t xml:space="preserve"> your Japanese level correct</w:t>
            </w:r>
            <w:r w:rsidR="00CB1808">
              <w:rPr>
                <w:sz w:val="24"/>
                <w:szCs w:val="24"/>
              </w:rPr>
              <w:t>ly, which will lead</w:t>
            </w:r>
            <w:r w:rsidRPr="007B647B">
              <w:rPr>
                <w:sz w:val="24"/>
                <w:szCs w:val="24"/>
              </w:rPr>
              <w:t xml:space="preserve"> to </w:t>
            </w:r>
            <w:r>
              <w:rPr>
                <w:sz w:val="24"/>
                <w:szCs w:val="24"/>
              </w:rPr>
              <w:t>your di</w:t>
            </w:r>
            <w:r>
              <w:rPr>
                <w:rFonts w:hint="eastAsia"/>
                <w:sz w:val="24"/>
                <w:szCs w:val="24"/>
              </w:rPr>
              <w:t>sadva</w:t>
            </w:r>
            <w:r>
              <w:rPr>
                <w:sz w:val="24"/>
                <w:szCs w:val="24"/>
              </w:rPr>
              <w:t>ntage.</w:t>
            </w:r>
          </w:p>
        </w:tc>
      </w:tr>
    </w:tbl>
    <w:p w:rsidR="009E28BE" w:rsidRDefault="009E28BE">
      <w:pPr>
        <w:adjustRightInd/>
        <w:jc w:val="center"/>
      </w:pPr>
    </w:p>
    <w:p w:rsidR="009E28BE" w:rsidRDefault="009E28BE">
      <w:pPr>
        <w:adjustRightInd/>
        <w:jc w:val="center"/>
      </w:pPr>
    </w:p>
    <w:p w:rsidR="00166ECA" w:rsidRPr="00166ECA" w:rsidRDefault="00166ECA">
      <w:pPr>
        <w:adjustRightInd/>
        <w:jc w:val="center"/>
      </w:pPr>
    </w:p>
    <w:p w:rsidR="00DB216C" w:rsidRDefault="00DB216C" w:rsidP="006D553F">
      <w:pPr>
        <w:adjustRightInd/>
      </w:pPr>
    </w:p>
    <w:p w:rsidR="0028390D" w:rsidRDefault="0028390D">
      <w:pPr>
        <w:adjustRightInd/>
        <w:jc w:val="center"/>
        <w:rPr>
          <w:rFonts w:ascii="ＭＳ 明朝" w:cs="Times New Roman"/>
          <w:spacing w:val="2"/>
        </w:rPr>
      </w:pPr>
      <w:r>
        <w:rPr>
          <w:rFonts w:hint="eastAsia"/>
        </w:rPr>
        <w:t>日本語日本文化教育センター</w:t>
      </w:r>
    </w:p>
    <w:p w:rsidR="0028390D" w:rsidRDefault="0028390D">
      <w:pPr>
        <w:adjustRightInd/>
        <w:jc w:val="center"/>
        <w:rPr>
          <w:rFonts w:ascii="ＭＳ 明朝" w:cs="Times New Roman"/>
          <w:spacing w:val="2"/>
        </w:rPr>
      </w:pPr>
      <w:r>
        <w:rPr>
          <w:rFonts w:cs="Times New Roman"/>
        </w:rPr>
        <w:t>Center for Japanese Language and Culture</w:t>
      </w:r>
    </w:p>
    <w:p w:rsidR="00FC25DE" w:rsidRDefault="00DB216C">
      <w:pPr>
        <w:adjustRightInd/>
      </w:pPr>
      <w:r>
        <w:rPr>
          <w:rFonts w:hint="eastAsia"/>
        </w:rPr>
        <w:lastRenderedPageBreak/>
        <w:t>以下の質問１～３</w:t>
      </w:r>
      <w:r w:rsidR="00FC25DE">
        <w:rPr>
          <w:rFonts w:hint="eastAsia"/>
        </w:rPr>
        <w:t>すべて</w:t>
      </w:r>
      <w:r w:rsidR="009E28BE" w:rsidRPr="003D3EB1">
        <w:rPr>
          <w:rFonts w:hint="eastAsia"/>
        </w:rPr>
        <w:t>について、指示にしたがって書きなさい</w:t>
      </w:r>
      <w:r w:rsidR="00FC25DE">
        <w:rPr>
          <w:rFonts w:hint="eastAsia"/>
        </w:rPr>
        <w:t>。</w:t>
      </w:r>
    </w:p>
    <w:p w:rsidR="003D3EB1" w:rsidRPr="00DB216C" w:rsidRDefault="003D3EB1" w:rsidP="003D3EB1">
      <w:pPr>
        <w:rPr>
          <w:sz w:val="24"/>
          <w:szCs w:val="24"/>
        </w:rPr>
      </w:pPr>
      <w:r w:rsidRPr="003D3EB1">
        <w:rPr>
          <w:sz w:val="24"/>
          <w:szCs w:val="24"/>
        </w:rPr>
        <w:t>Follow the dire</w:t>
      </w:r>
      <w:r w:rsidR="00DB216C">
        <w:rPr>
          <w:sz w:val="24"/>
          <w:szCs w:val="24"/>
        </w:rPr>
        <w:t xml:space="preserve">ctions written in </w:t>
      </w:r>
      <w:r w:rsidR="00DB216C">
        <w:rPr>
          <w:rFonts w:hint="eastAsia"/>
          <w:sz w:val="24"/>
          <w:szCs w:val="24"/>
        </w:rPr>
        <w:t xml:space="preserve">Q1~Q3 </w:t>
      </w:r>
      <w:r w:rsidR="00DB216C">
        <w:rPr>
          <w:sz w:val="24"/>
          <w:szCs w:val="24"/>
        </w:rPr>
        <w:t xml:space="preserve">as follows. </w:t>
      </w:r>
      <w:r w:rsidR="00FC25DE">
        <w:rPr>
          <w:sz w:val="24"/>
          <w:szCs w:val="24"/>
        </w:rPr>
        <w:t xml:space="preserve">All of them are </w:t>
      </w:r>
      <w:r w:rsidR="000106B2">
        <w:rPr>
          <w:sz w:val="24"/>
          <w:szCs w:val="24"/>
        </w:rPr>
        <w:t>obligatory</w:t>
      </w:r>
      <w:r w:rsidR="00FC25DE">
        <w:rPr>
          <w:sz w:val="24"/>
          <w:szCs w:val="24"/>
        </w:rPr>
        <w:t>.</w:t>
      </w:r>
    </w:p>
    <w:p w:rsidR="00DB216C" w:rsidRDefault="00DB216C" w:rsidP="004B0A36">
      <w:pPr>
        <w:adjustRightInd/>
      </w:pPr>
    </w:p>
    <w:p w:rsidR="00DB216C" w:rsidRDefault="00DB216C" w:rsidP="004B0A36">
      <w:pPr>
        <w:adjustRightInd/>
      </w:pPr>
      <w:r>
        <w:t>質問１</w:t>
      </w:r>
      <w:r w:rsidR="00433C58">
        <w:t>（</w:t>
      </w:r>
      <w:r w:rsidR="00433C58">
        <w:rPr>
          <w:rFonts w:hint="eastAsia"/>
        </w:rPr>
        <w:t>Q1</w:t>
      </w:r>
      <w:r w:rsidR="00433C58">
        <w:rPr>
          <w:rFonts w:hint="eastAsia"/>
        </w:rPr>
        <w:t>）</w:t>
      </w:r>
    </w:p>
    <w:p w:rsidR="001C7EE8" w:rsidRDefault="001C7EE8" w:rsidP="001C7EE8">
      <w:pPr>
        <w:adjustRightInd/>
        <w:rPr>
          <w:lang w:val="vi-VN"/>
        </w:rPr>
      </w:pPr>
      <w:r w:rsidRPr="004B0A36">
        <w:rPr>
          <w:rFonts w:hint="eastAsia"/>
        </w:rPr>
        <w:t>大学でどのようなことを学びたいと思いますか。</w:t>
      </w:r>
      <w:r w:rsidRPr="004B0A36">
        <w:t xml:space="preserve"> 100</w:t>
      </w:r>
      <w:r w:rsidRPr="004B0A36">
        <w:rPr>
          <w:rFonts w:hint="eastAsia"/>
        </w:rPr>
        <w:t>～</w:t>
      </w:r>
      <w:r w:rsidRPr="004B0A36">
        <w:t>200</w:t>
      </w:r>
      <w:r w:rsidRPr="004B0A36">
        <w:rPr>
          <w:rFonts w:hint="eastAsia"/>
        </w:rPr>
        <w:t>字程度で書きなさい。</w:t>
      </w:r>
    </w:p>
    <w:p w:rsidR="009E28BE" w:rsidRPr="001C7EE8" w:rsidRDefault="009E28BE" w:rsidP="009E28BE">
      <w:pPr>
        <w:adjustRightInd/>
        <w:rPr>
          <w:lang w:val="vi-VN"/>
        </w:rPr>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Pr="009E28BE" w:rsidRDefault="009E28BE" w:rsidP="009E28BE">
      <w:pPr>
        <w:adjustRightInd/>
      </w:pPr>
    </w:p>
    <w:p w:rsidR="009E28BE" w:rsidRDefault="009E28BE" w:rsidP="009E28BE">
      <w:pPr>
        <w:adjustRightInd/>
      </w:pPr>
    </w:p>
    <w:p w:rsidR="001C7EE8" w:rsidRPr="009E28BE" w:rsidRDefault="001C7EE8" w:rsidP="009E28BE">
      <w:pPr>
        <w:adjustRightInd/>
      </w:pPr>
    </w:p>
    <w:p w:rsidR="009E28BE" w:rsidRPr="009E28BE" w:rsidRDefault="009E28BE" w:rsidP="009E28BE">
      <w:pPr>
        <w:adjustRightInd/>
      </w:pPr>
    </w:p>
    <w:p w:rsidR="009E28BE" w:rsidRDefault="009E28BE" w:rsidP="009E28BE">
      <w:pPr>
        <w:adjustRightInd/>
      </w:pPr>
    </w:p>
    <w:p w:rsidR="00F42AA1" w:rsidRDefault="00F42AA1" w:rsidP="009E28BE">
      <w:pPr>
        <w:adjustRightInd/>
      </w:pPr>
    </w:p>
    <w:p w:rsidR="00F42AA1" w:rsidRPr="009E28BE" w:rsidRDefault="00F42AA1" w:rsidP="009E28BE">
      <w:pPr>
        <w:adjustRightInd/>
      </w:pPr>
    </w:p>
    <w:p w:rsidR="009E28BE" w:rsidRDefault="009E28BE" w:rsidP="009E28BE">
      <w:pPr>
        <w:adjustRightInd/>
      </w:pPr>
    </w:p>
    <w:p w:rsidR="00433C58" w:rsidRDefault="00433C58" w:rsidP="00433C58">
      <w:r>
        <w:rPr>
          <w:rFonts w:hint="eastAsia"/>
        </w:rPr>
        <w:lastRenderedPageBreak/>
        <w:t>質問２（</w:t>
      </w:r>
      <w:r>
        <w:rPr>
          <w:rFonts w:hint="eastAsia"/>
        </w:rPr>
        <w:t>Q2</w:t>
      </w:r>
      <w:r>
        <w:rPr>
          <w:rFonts w:hint="eastAsia"/>
        </w:rPr>
        <w:t xml:space="preserve">）　</w:t>
      </w:r>
    </w:p>
    <w:p w:rsidR="00433C58" w:rsidRDefault="00433C58" w:rsidP="00433C58">
      <w:pPr>
        <w:rPr>
          <w:rFonts w:cs="ＭＳ Ｐゴシック"/>
          <w:color w:val="auto"/>
        </w:rPr>
      </w:pPr>
      <w:r>
        <w:rPr>
          <w:rFonts w:hint="eastAsia"/>
        </w:rPr>
        <w:t>次の文章を</w:t>
      </w:r>
      <w:r>
        <w:rPr>
          <w:rFonts w:hint="eastAsia"/>
        </w:rPr>
        <w:t>200</w:t>
      </w:r>
      <w:r>
        <w:rPr>
          <w:rFonts w:hint="eastAsia"/>
        </w:rPr>
        <w:t>～</w:t>
      </w:r>
      <w:r>
        <w:rPr>
          <w:rFonts w:hint="eastAsia"/>
        </w:rPr>
        <w:t>400</w:t>
      </w:r>
      <w:r>
        <w:rPr>
          <w:rFonts w:hint="eastAsia"/>
        </w:rPr>
        <w:t>字程度で要約しなさい。</w:t>
      </w:r>
    </w:p>
    <w:p w:rsidR="004B0A36" w:rsidRPr="004B0A36" w:rsidRDefault="004B0A36" w:rsidP="004B0A36">
      <w:pPr>
        <w:adjustRightInd/>
      </w:pPr>
    </w:p>
    <w:p w:rsidR="00585EA0" w:rsidRDefault="00E93636" w:rsidP="00585EA0">
      <w:pPr>
        <w:rPr>
          <w:rFonts w:cs="ＭＳ Ｐゴシック"/>
          <w:color w:val="auto"/>
        </w:rPr>
      </w:pPr>
      <w:r>
        <w:rPr>
          <w:rFonts w:hint="eastAsia"/>
        </w:rPr>
        <w:t xml:space="preserve">　</w:t>
      </w:r>
      <w:r w:rsidR="00585EA0">
        <w:rPr>
          <w:rFonts w:hint="eastAsia"/>
        </w:rPr>
        <w:t>言語を学ぶことは、他者とのコミュニケーション、そして教養の基本である。これは今も昔も変わらない。日本の場合であれば、ずっと長い間、先進的な隣国である中国の言葉や文章を学ぶことが、最も基本的な教育であった。江戸時代になると一部の人はオランダ語を学び、幕末から明治時代にはさらに英語やドイツ語・フランス語、ロシア語、イタリア語などが盛んに学ばれるようになった。</w:t>
      </w:r>
    </w:p>
    <w:p w:rsidR="00585EA0" w:rsidRDefault="00585EA0" w:rsidP="00585EA0">
      <w:r>
        <w:rPr>
          <w:rFonts w:hint="eastAsia"/>
        </w:rPr>
        <w:t xml:space="preserve">　現代は、世界的にも、教養の基本は英語であり、外国語を学ぶ重要性は改めて言うまでもないだろう。外国人とコミュニケーションをとったり、高度な知的活動をするためには、長い時間と、絶え間ない努力をかけて、まず言語を習得する必要があるのである。</w:t>
      </w:r>
    </w:p>
    <w:p w:rsidR="00585EA0" w:rsidRDefault="00585EA0" w:rsidP="00585EA0"/>
    <w:p w:rsidR="00585EA0" w:rsidRDefault="00585EA0" w:rsidP="00585EA0">
      <w:r>
        <w:rPr>
          <w:rFonts w:hint="eastAsia"/>
        </w:rPr>
        <w:t xml:space="preserve">　しかし私は、最近の技術の進歩をみると、このような言語の重要性、またその学習のあり方は、近い将来、大きく変わっていくのではないかと思う。コンピューターによる翻訳技術の進歩が、そのような変化を余儀なくするのではないだろうか。</w:t>
      </w:r>
    </w:p>
    <w:p w:rsidR="00585EA0" w:rsidRDefault="00585EA0" w:rsidP="00585EA0">
      <w:r>
        <w:rPr>
          <w:rFonts w:hint="eastAsia"/>
        </w:rPr>
        <w:t xml:space="preserve">　たとえば</w:t>
      </w:r>
      <w:r>
        <w:rPr>
          <w:rFonts w:hint="eastAsia"/>
        </w:rPr>
        <w:t>Google translation</w:t>
      </w:r>
      <w:r>
        <w:rPr>
          <w:rFonts w:hint="eastAsia"/>
        </w:rPr>
        <w:t>では、日本語で文章を入力すると、あっという間に英語に翻訳してくれる。漢字の読み方もローマ字で教えてくれるし、翻訳された英語の文章を声に出して読んでくれもする。わざわざキーボードで入力しなくても、文字をカメラで写して読み取ってくれるし、マイクに向かって話しかければその音声を聞き取って翻訳してくれる。</w:t>
      </w:r>
    </w:p>
    <w:p w:rsidR="00585EA0" w:rsidRDefault="00585EA0" w:rsidP="00585EA0">
      <w:r>
        <w:rPr>
          <w:rFonts w:hint="eastAsia"/>
        </w:rPr>
        <w:t xml:space="preserve">　このような便利なサービスがあるおかげで、私たちはたとえ全くの未知の言語であっても、おおよその意味を理解することができる。私はタイ語やビルマ語やアラビア語やヘブライ語の文字は全く読めないが、それでも問題がなくなってきているのである。</w:t>
      </w:r>
    </w:p>
    <w:p w:rsidR="00585EA0" w:rsidRDefault="00585EA0" w:rsidP="00585EA0"/>
    <w:p w:rsidR="00585EA0" w:rsidRDefault="00585EA0" w:rsidP="00585EA0">
      <w:r>
        <w:rPr>
          <w:rFonts w:hint="eastAsia"/>
        </w:rPr>
        <w:t xml:space="preserve">　もちろん、現在の翻訳サービスは完璧ではない。翻訳そのものの誤りもしばしばあるし、カメラやマイクを使った文字や音声の認識も、細かい誤りはしばしばである。しかし私は、それはやがて解決される問題だと楽観的に考えている。このようなテクノロジーは、今後さらに大きく発展することが予想されるからである。</w:t>
      </w:r>
    </w:p>
    <w:p w:rsidR="00585EA0" w:rsidRDefault="00585EA0" w:rsidP="00585EA0">
      <w:r>
        <w:rPr>
          <w:rFonts w:hint="eastAsia"/>
        </w:rPr>
        <w:t xml:space="preserve">　たとえば</w:t>
      </w:r>
      <w:r>
        <w:rPr>
          <w:rFonts w:hint="eastAsia"/>
        </w:rPr>
        <w:t>1995</w:t>
      </w:r>
      <w:r>
        <w:rPr>
          <w:rFonts w:hint="eastAsia"/>
        </w:rPr>
        <w:t>年には</w:t>
      </w:r>
      <w:r>
        <w:rPr>
          <w:rFonts w:hint="eastAsia"/>
        </w:rPr>
        <w:t>windows95</w:t>
      </w:r>
      <w:r>
        <w:rPr>
          <w:rFonts w:hint="eastAsia"/>
        </w:rPr>
        <w:t>が発売された。当時インターネットはすでに存在していたが、まだ生活を大きく便利にするようなものではなかった。それが、</w:t>
      </w:r>
      <w:r>
        <w:rPr>
          <w:rFonts w:hint="eastAsia"/>
        </w:rPr>
        <w:t>2001</w:t>
      </w:r>
      <w:r>
        <w:rPr>
          <w:rFonts w:hint="eastAsia"/>
        </w:rPr>
        <w:t>年にはウィキペディアが設立され、</w:t>
      </w:r>
      <w:r>
        <w:rPr>
          <w:rFonts w:hint="eastAsia"/>
        </w:rPr>
        <w:t>2004</w:t>
      </w:r>
      <w:r>
        <w:rPr>
          <w:rFonts w:hint="eastAsia"/>
        </w:rPr>
        <w:t>年にはフェイスブックがサービスを開始し、</w:t>
      </w:r>
      <w:r>
        <w:rPr>
          <w:rFonts w:hint="eastAsia"/>
        </w:rPr>
        <w:t>2005</w:t>
      </w:r>
      <w:r>
        <w:rPr>
          <w:rFonts w:hint="eastAsia"/>
        </w:rPr>
        <w:t>年にはユーチューブが登場した。コンピューターとネットをめぐる状況は、</w:t>
      </w:r>
      <w:r>
        <w:rPr>
          <w:rFonts w:hint="eastAsia"/>
        </w:rPr>
        <w:t>10</w:t>
      </w:r>
      <w:r>
        <w:rPr>
          <w:rFonts w:hint="eastAsia"/>
        </w:rPr>
        <w:t>年間できわめて大きく変わったのである。</w:t>
      </w:r>
    </w:p>
    <w:p w:rsidR="00585EA0" w:rsidRDefault="00585EA0" w:rsidP="00585EA0">
      <w:r>
        <w:rPr>
          <w:rFonts w:hint="eastAsia"/>
        </w:rPr>
        <w:t xml:space="preserve">　その後の</w:t>
      </w:r>
      <w:r>
        <w:rPr>
          <w:rFonts w:hint="eastAsia"/>
        </w:rPr>
        <w:t>10</w:t>
      </w:r>
      <w:r>
        <w:rPr>
          <w:rFonts w:hint="eastAsia"/>
        </w:rPr>
        <w:t>年間の変化も大きい。</w:t>
      </w:r>
      <w:r>
        <w:rPr>
          <w:rFonts w:hint="eastAsia"/>
        </w:rPr>
        <w:t>2007</w:t>
      </w:r>
      <w:r>
        <w:rPr>
          <w:rFonts w:hint="eastAsia"/>
        </w:rPr>
        <w:t>年に</w:t>
      </w:r>
      <w:r>
        <w:rPr>
          <w:rFonts w:hint="eastAsia"/>
        </w:rPr>
        <w:t>iPhone</w:t>
      </w:r>
      <w:r>
        <w:rPr>
          <w:rFonts w:hint="eastAsia"/>
        </w:rPr>
        <w:t>が発売され、同じ年に</w:t>
      </w:r>
      <w:r>
        <w:rPr>
          <w:rFonts w:hint="eastAsia"/>
        </w:rPr>
        <w:t>Google</w:t>
      </w:r>
      <w:r>
        <w:rPr>
          <w:rFonts w:hint="eastAsia"/>
        </w:rPr>
        <w:t>ストリートビューも使えるようになっている。</w:t>
      </w:r>
      <w:r>
        <w:rPr>
          <w:rFonts w:hint="eastAsia"/>
        </w:rPr>
        <w:t>2015</w:t>
      </w:r>
      <w:r>
        <w:rPr>
          <w:rFonts w:hint="eastAsia"/>
        </w:rPr>
        <w:t>年にはアマゾンのスマートスピーカー、エコー（アレクサ）が発売され、コンピューターやスマートフォンを使わなくてもネット上のさまざまなサービスを利用できるようになっている。</w:t>
      </w:r>
    </w:p>
    <w:p w:rsidR="00585EA0" w:rsidRDefault="00585EA0" w:rsidP="00585EA0">
      <w:r>
        <w:rPr>
          <w:rFonts w:hint="eastAsia"/>
        </w:rPr>
        <w:t xml:space="preserve">　現在決して完璧とは言えない文字・音声認識や機械翻訳も、</w:t>
      </w:r>
      <w:r>
        <w:rPr>
          <w:rFonts w:hint="eastAsia"/>
        </w:rPr>
        <w:t>10</w:t>
      </w:r>
      <w:r>
        <w:rPr>
          <w:rFonts w:hint="eastAsia"/>
        </w:rPr>
        <w:t>年後には実用上なんら問題のないレベルに達しているだろうというのが、私の予想である。そのような状況にあって、自分の力で言語を学ぶことの意味がどこにあるのか、考えてみる必要があるであろう。</w:t>
      </w:r>
    </w:p>
    <w:p w:rsidR="00585EA0" w:rsidRDefault="00585EA0" w:rsidP="00585EA0"/>
    <w:p w:rsidR="00585EA0" w:rsidRDefault="00585EA0" w:rsidP="00585EA0">
      <w:r>
        <w:rPr>
          <w:rFonts w:hint="eastAsia"/>
        </w:rPr>
        <w:t xml:space="preserve">　この問題を議論する上で重要なことの一つは、私たちは言語を学ぶとき、そのことばを話す人々の文化をも知らなければならないということである。</w:t>
      </w:r>
    </w:p>
    <w:p w:rsidR="00585EA0" w:rsidRDefault="00585EA0" w:rsidP="00585EA0">
      <w:r>
        <w:rPr>
          <w:rFonts w:hint="eastAsia"/>
        </w:rPr>
        <w:t xml:space="preserve">　一例を挙げよう。日本語で「うちのミケが病気になっちゃった」というとき、この「ミケ」は誰のことだろうか。これは、普通の辞書には決して書いていないと思うが、ネコの名前に決まっているのである。「ポチ」だったらイヌの名前である。理由はよく分からぬがそう決まっていて、ネコに「ポチ」と名付けることはとてもおかしいし、人間が「ミケ」と名付けられることはほとんどありえないのである。</w:t>
      </w:r>
    </w:p>
    <w:p w:rsidR="00585EA0" w:rsidRDefault="00585EA0" w:rsidP="00585EA0">
      <w:r>
        <w:rPr>
          <w:rFonts w:hint="eastAsia"/>
        </w:rPr>
        <w:t xml:space="preserve">　これはごく単純な、笑い話のような例である。だがこの事実を知らないと、「うちのミケが病気になっちゃった」という言葉がどのような意味を含んでいるかは分からないし、たとえば「小泉総理大臣はブッシュ大統領のポチだ」という表現が、（翻訳することは不可能ではないけれど）どのような面白さを持った皮肉なのかということは、決して理解できないのである。</w:t>
      </w:r>
    </w:p>
    <w:p w:rsidR="00585EA0" w:rsidRDefault="00585EA0" w:rsidP="00585EA0">
      <w:r>
        <w:rPr>
          <w:rFonts w:hint="eastAsia"/>
        </w:rPr>
        <w:t xml:space="preserve">　また別の例を挙げれば、日本人の会社員が「検討します」というとき、それは「ノー」とほとんど同じ意味であると言われる。その理解は多くの場合正しいのであるが、同時に一面的でもある。というのは、日本の会社員は、多くの場合、自分一人で何かを決めることができない。誰が決めるかというと、上司や同僚と相談するのである。そこで全員の意見が一致して初めて、何かを決めることができるのである。「検討します」と答える会社員は、彼自身は「イエス」と言いたいのかもしれない。しかし会社の他の人たちの多くの考えが「ノー」であることも知っている。自分が彼らを説得できればいいが、そんな力も無い。それでも相手に直接「多分ノーだと思います」と答えるのも失礼にあたる。そういう色々な事情を考えたときの答えが、「検討します」なのである。</w:t>
      </w:r>
    </w:p>
    <w:p w:rsidR="00585EA0" w:rsidRDefault="00585EA0" w:rsidP="00585EA0">
      <w:r>
        <w:rPr>
          <w:rFonts w:hint="eastAsia"/>
        </w:rPr>
        <w:t xml:space="preserve">　その答え方が「曖昧」だ、と批判することは簡単である。だが単純に「曖昧」だというだけでは、日本の文化を理解したことにはならない。ましてや、どうしたらそれを「イエス」に変えられるかは、永遠に分からないままであろう。</w:t>
      </w:r>
    </w:p>
    <w:p w:rsidR="00585EA0" w:rsidRDefault="00585EA0" w:rsidP="00585EA0"/>
    <w:p w:rsidR="00585EA0" w:rsidRDefault="00585EA0" w:rsidP="00585EA0">
      <w:r>
        <w:rPr>
          <w:rFonts w:hint="eastAsia"/>
        </w:rPr>
        <w:t xml:space="preserve">　私たちは、外国語を使って話をするとき、ただその人と話をすればいいわけではないはずである。その人たちを理解したり、その人たちに何かをしてもらおうと思うからこそ、わざわざ外国語で話をする。そしてその目的を果たすためには、単に機械的に言葉を翻訳して済むこともあるかもしれないが、それだけでは足りないことも往々にして起こるはずである。</w:t>
      </w:r>
    </w:p>
    <w:p w:rsidR="001C7EE8" w:rsidRDefault="00585EA0" w:rsidP="00585EA0">
      <w:r>
        <w:rPr>
          <w:rFonts w:hint="eastAsia"/>
        </w:rPr>
        <w:t xml:space="preserve">　言語を学ぶこと、そしてそれを通じて文化を学ぶことの重要さは、これからもなくならない。いや、テクノロジーの進歩によって異なる地域の人々との接触が増えることになれば、その重要さはむしろますます高まっていくのではなかろうか。</w:t>
      </w:r>
    </w:p>
    <w:p w:rsidR="001C7EE8" w:rsidRDefault="001C7EE8" w:rsidP="001C7EE8"/>
    <w:p w:rsidR="001C7EE8" w:rsidRDefault="001C7EE8" w:rsidP="001C7EE8"/>
    <w:p w:rsidR="00585EA0" w:rsidRDefault="00585EA0" w:rsidP="001C7EE8"/>
    <w:p w:rsidR="00585EA0" w:rsidRDefault="00585EA0" w:rsidP="001C7EE8"/>
    <w:p w:rsidR="00585EA0" w:rsidRDefault="00585EA0" w:rsidP="001C7EE8"/>
    <w:p w:rsidR="00585EA0" w:rsidRDefault="00585EA0" w:rsidP="001C7EE8"/>
    <w:p w:rsidR="00D915B7" w:rsidRDefault="001C7EE8" w:rsidP="001C7EE8">
      <w:r>
        <w:rPr>
          <w:rFonts w:hint="eastAsia"/>
        </w:rPr>
        <w:lastRenderedPageBreak/>
        <w:t>質問３</w:t>
      </w:r>
      <w:r w:rsidR="00D915B7">
        <w:rPr>
          <w:rFonts w:hint="eastAsia"/>
        </w:rPr>
        <w:t>（</w:t>
      </w:r>
      <w:r w:rsidR="00D915B7">
        <w:rPr>
          <w:rFonts w:hint="eastAsia"/>
        </w:rPr>
        <w:t>Q3</w:t>
      </w:r>
      <w:r w:rsidR="00D915B7">
        <w:rPr>
          <w:rFonts w:hint="eastAsia"/>
        </w:rPr>
        <w:t>）</w:t>
      </w:r>
    </w:p>
    <w:p w:rsidR="001C7EE8" w:rsidRDefault="00585EA0" w:rsidP="001C7EE8">
      <w:r w:rsidRPr="00585EA0">
        <w:rPr>
          <w:rFonts w:hint="eastAsia"/>
        </w:rPr>
        <w:t>課題文をふまえて、これからの国際社会がどのように変わっていくか、またどのような勉強や仕事が必要になるか、あなたの意見を、</w:t>
      </w:r>
      <w:r w:rsidRPr="00585EA0">
        <w:t>400</w:t>
      </w:r>
      <w:r w:rsidRPr="00585EA0">
        <w:rPr>
          <w:rFonts w:hint="eastAsia"/>
        </w:rPr>
        <w:t>字〜</w:t>
      </w:r>
      <w:r w:rsidRPr="00585EA0">
        <w:t>600</w:t>
      </w:r>
      <w:r w:rsidRPr="00585EA0">
        <w:rPr>
          <w:rFonts w:hint="eastAsia"/>
        </w:rPr>
        <w:t>字程度で書きなさい。なるべく社会と勉強・仕事との関係を分かりやすく示し、また具体的な例を挙げるように注意すること。</w:t>
      </w:r>
    </w:p>
    <w:p w:rsidR="00D915B7" w:rsidRDefault="00D915B7" w:rsidP="001C7EE8"/>
    <w:p w:rsidR="00D915B7" w:rsidRDefault="00D915B7" w:rsidP="001C7EE8"/>
    <w:p w:rsidR="00D915B7" w:rsidRDefault="00D915B7" w:rsidP="001C7EE8"/>
    <w:p w:rsidR="00D915B7" w:rsidRDefault="00D915B7" w:rsidP="001C7EE8"/>
    <w:p w:rsidR="00D915B7" w:rsidRDefault="00D915B7" w:rsidP="001C7EE8"/>
    <w:p w:rsidR="00D915B7" w:rsidRDefault="00D915B7" w:rsidP="001C7EE8"/>
    <w:sectPr w:rsidR="00D915B7">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C4" w:rsidRDefault="00976CC4">
      <w:r>
        <w:separator/>
      </w:r>
    </w:p>
  </w:endnote>
  <w:endnote w:type="continuationSeparator" w:id="0">
    <w:p w:rsidR="00976CC4" w:rsidRDefault="009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BF" w:rsidRDefault="009D53BF">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B2AB4">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C4" w:rsidRDefault="00976CC4">
      <w:r>
        <w:rPr>
          <w:rFonts w:ascii="ＭＳ 明朝" w:cs="Times New Roman"/>
          <w:color w:val="auto"/>
          <w:sz w:val="2"/>
          <w:szCs w:val="2"/>
        </w:rPr>
        <w:continuationSeparator/>
      </w:r>
    </w:p>
  </w:footnote>
  <w:footnote w:type="continuationSeparator" w:id="0">
    <w:p w:rsidR="00976CC4" w:rsidRDefault="0097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BE"/>
    <w:rsid w:val="000106B2"/>
    <w:rsid w:val="00166ECA"/>
    <w:rsid w:val="001C7EE8"/>
    <w:rsid w:val="0028390D"/>
    <w:rsid w:val="002C6B8C"/>
    <w:rsid w:val="002C766E"/>
    <w:rsid w:val="003D3EB1"/>
    <w:rsid w:val="00433C58"/>
    <w:rsid w:val="004B0A36"/>
    <w:rsid w:val="004C02C7"/>
    <w:rsid w:val="004D7F2E"/>
    <w:rsid w:val="00585EA0"/>
    <w:rsid w:val="005B2AB4"/>
    <w:rsid w:val="006B6CC5"/>
    <w:rsid w:val="006D553F"/>
    <w:rsid w:val="006F0ECC"/>
    <w:rsid w:val="00706C23"/>
    <w:rsid w:val="007A1AC9"/>
    <w:rsid w:val="007B647B"/>
    <w:rsid w:val="00861836"/>
    <w:rsid w:val="008A68B8"/>
    <w:rsid w:val="00954451"/>
    <w:rsid w:val="009637D3"/>
    <w:rsid w:val="00976CC4"/>
    <w:rsid w:val="009D53BF"/>
    <w:rsid w:val="009E28BE"/>
    <w:rsid w:val="00A91D41"/>
    <w:rsid w:val="00BB6A80"/>
    <w:rsid w:val="00C03942"/>
    <w:rsid w:val="00C42B6A"/>
    <w:rsid w:val="00CB1808"/>
    <w:rsid w:val="00CE43FB"/>
    <w:rsid w:val="00D37FC4"/>
    <w:rsid w:val="00D915B7"/>
    <w:rsid w:val="00DB216C"/>
    <w:rsid w:val="00E40FD1"/>
    <w:rsid w:val="00E93636"/>
    <w:rsid w:val="00EB7858"/>
    <w:rsid w:val="00EE3632"/>
    <w:rsid w:val="00F42AA1"/>
    <w:rsid w:val="00FC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11A62F5-446E-4C23-9C85-D165CABF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8BE"/>
    <w:pPr>
      <w:tabs>
        <w:tab w:val="center" w:pos="4252"/>
        <w:tab w:val="right" w:pos="8504"/>
      </w:tabs>
      <w:snapToGrid w:val="0"/>
    </w:pPr>
  </w:style>
  <w:style w:type="character" w:customStyle="1" w:styleId="a4">
    <w:name w:val="ヘッダー (文字)"/>
    <w:basedOn w:val="a0"/>
    <w:link w:val="a3"/>
    <w:uiPriority w:val="99"/>
    <w:locked/>
    <w:rsid w:val="009E28BE"/>
    <w:rPr>
      <w:rFonts w:cs="ＭＳ 明朝"/>
      <w:color w:val="000000"/>
      <w:kern w:val="0"/>
      <w:sz w:val="21"/>
      <w:szCs w:val="21"/>
    </w:rPr>
  </w:style>
  <w:style w:type="paragraph" w:styleId="a5">
    <w:name w:val="footer"/>
    <w:basedOn w:val="a"/>
    <w:link w:val="a6"/>
    <w:uiPriority w:val="99"/>
    <w:unhideWhenUsed/>
    <w:rsid w:val="009E28BE"/>
    <w:pPr>
      <w:tabs>
        <w:tab w:val="center" w:pos="4252"/>
        <w:tab w:val="right" w:pos="8504"/>
      </w:tabs>
      <w:snapToGrid w:val="0"/>
    </w:pPr>
  </w:style>
  <w:style w:type="character" w:customStyle="1" w:styleId="a6">
    <w:name w:val="フッター (文字)"/>
    <w:basedOn w:val="a0"/>
    <w:link w:val="a5"/>
    <w:uiPriority w:val="99"/>
    <w:locked/>
    <w:rsid w:val="009E28B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6573">
      <w:bodyDiv w:val="1"/>
      <w:marLeft w:val="0"/>
      <w:marRight w:val="0"/>
      <w:marTop w:val="0"/>
      <w:marBottom w:val="0"/>
      <w:divBdr>
        <w:top w:val="none" w:sz="0" w:space="0" w:color="auto"/>
        <w:left w:val="none" w:sz="0" w:space="0" w:color="auto"/>
        <w:bottom w:val="none" w:sz="0" w:space="0" w:color="auto"/>
        <w:right w:val="none" w:sz="0" w:space="0" w:color="auto"/>
      </w:divBdr>
    </w:div>
    <w:div w:id="1528635871">
      <w:marLeft w:val="0"/>
      <w:marRight w:val="0"/>
      <w:marTop w:val="0"/>
      <w:marBottom w:val="0"/>
      <w:divBdr>
        <w:top w:val="none" w:sz="0" w:space="0" w:color="auto"/>
        <w:left w:val="none" w:sz="0" w:space="0" w:color="auto"/>
        <w:bottom w:val="none" w:sz="0" w:space="0" w:color="auto"/>
        <w:right w:val="none" w:sz="0" w:space="0" w:color="auto"/>
      </w:divBdr>
    </w:div>
    <w:div w:id="1778328330">
      <w:bodyDiv w:val="1"/>
      <w:marLeft w:val="0"/>
      <w:marRight w:val="0"/>
      <w:marTop w:val="0"/>
      <w:marBottom w:val="0"/>
      <w:divBdr>
        <w:top w:val="none" w:sz="0" w:space="0" w:color="auto"/>
        <w:left w:val="none" w:sz="0" w:space="0" w:color="auto"/>
        <w:bottom w:val="none" w:sz="0" w:space="0" w:color="auto"/>
        <w:right w:val="none" w:sz="0" w:space="0" w:color="auto"/>
      </w:divBdr>
    </w:div>
    <w:div w:id="1904021003">
      <w:bodyDiv w:val="1"/>
      <w:marLeft w:val="0"/>
      <w:marRight w:val="0"/>
      <w:marTop w:val="0"/>
      <w:marBottom w:val="0"/>
      <w:divBdr>
        <w:top w:val="none" w:sz="0" w:space="0" w:color="auto"/>
        <w:left w:val="none" w:sz="0" w:space="0" w:color="auto"/>
        <w:bottom w:val="none" w:sz="0" w:space="0" w:color="auto"/>
        <w:right w:val="none" w:sz="0" w:space="0" w:color="auto"/>
      </w:divBdr>
    </w:div>
    <w:div w:id="20087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E04FB-AFAD-4D8D-AFE0-1DB5E3A9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508</Words>
  <Characters>2896</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留学生日本語教育センター</dc:creator>
  <cp:keywords/>
  <dc:description/>
  <cp:lastModifiedBy>辻　敏彦</cp:lastModifiedBy>
  <cp:revision>2</cp:revision>
  <cp:lastPrinted>2008-04-04T05:35:00Z</cp:lastPrinted>
  <dcterms:created xsi:type="dcterms:W3CDTF">2019-03-11T08:23:00Z</dcterms:created>
  <dcterms:modified xsi:type="dcterms:W3CDTF">2019-03-11T08:23:00Z</dcterms:modified>
</cp:coreProperties>
</file>